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24FD" w14:textId="77777777" w:rsidR="001065C6" w:rsidRDefault="001065C6" w:rsidP="001065C6">
      <w:pPr>
        <w:pBdr>
          <w:top w:val="nil"/>
          <w:left w:val="nil"/>
          <w:bottom w:val="nil"/>
          <w:right w:val="nil"/>
          <w:between w:val="nil"/>
        </w:pBdr>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....Action</w:t>
      </w:r>
      <w:proofErr w:type="gramEnd"/>
      <w:r>
        <w:rPr>
          <w:rFonts w:ascii="Helvetica Neue" w:eastAsia="Helvetica Neue" w:hAnsi="Helvetica Neue" w:cs="Helvetica Neue"/>
          <w:b/>
          <w:color w:val="1D2129"/>
          <w:sz w:val="28"/>
          <w:szCs w:val="28"/>
          <w:highlight w:val="white"/>
        </w:rPr>
        <w:t xml:space="preserve"> #25:</w:t>
      </w:r>
    </w:p>
    <w:p w14:paraId="05E6CC4A" w14:textId="77777777" w:rsidR="001065C6" w:rsidRDefault="001065C6" w:rsidP="001065C6">
      <w:pPr>
        <w:pBdr>
          <w:top w:val="nil"/>
          <w:left w:val="nil"/>
          <w:bottom w:val="nil"/>
          <w:right w:val="nil"/>
          <w:between w:val="nil"/>
        </w:pBdr>
        <w:rPr>
          <w:rFonts w:ascii="Helvetica Neue" w:eastAsia="Helvetica Neue" w:hAnsi="Helvetica Neue" w:cs="Helvetica Neue"/>
          <w:b/>
          <w:color w:val="1D2129"/>
          <w:sz w:val="28"/>
          <w:szCs w:val="28"/>
          <w:highlight w:val="white"/>
        </w:rPr>
      </w:pPr>
      <w:r>
        <w:rPr>
          <w:rFonts w:ascii="Helvetica Neue" w:eastAsia="Helvetica Neue" w:hAnsi="Helvetica Neue" w:cs="Helvetica Neue"/>
          <w:b/>
          <w:color w:val="1D2129"/>
          <w:sz w:val="28"/>
          <w:szCs w:val="28"/>
          <w:highlight w:val="white"/>
        </w:rPr>
        <w:t>Getting your workplace greener</w:t>
      </w:r>
    </w:p>
    <w:p w14:paraId="0237E636"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More than 80% of natural disasters are caused by Climate Change</w:t>
      </w:r>
      <w:proofErr w:type="gramEnd"/>
      <w:r>
        <w:rPr>
          <w:rFonts w:ascii="Helvetica Neue" w:eastAsia="Helvetica Neue" w:hAnsi="Helvetica Neue" w:cs="Helvetica Neue"/>
          <w:color w:val="1D2129"/>
          <w:sz w:val="28"/>
          <w:szCs w:val="28"/>
          <w:highlight w:val="white"/>
        </w:rPr>
        <w:t xml:space="preserve">. </w:t>
      </w:r>
    </w:p>
    <w:p w14:paraId="3587695A"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It is predicted that the UK will face damage to infrastructure from storms and flooding, regular periods of drought and an increase in heat related deaths due to dangerously hot summers in our cities. It will harm living and working conditions (TUC: Greener Deals)</w:t>
      </w:r>
    </w:p>
    <w:p w14:paraId="26E18355"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347811FF"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This week </w:t>
      </w:r>
      <w:hyperlink r:id="rId6">
        <w:r>
          <w:rPr>
            <w:rFonts w:ascii="Helvetica Neue" w:eastAsia="Helvetica Neue" w:hAnsi="Helvetica Neue" w:cs="Helvetica Neue"/>
            <w:color w:val="385898"/>
            <w:sz w:val="28"/>
            <w:szCs w:val="28"/>
            <w:highlight w:val="white"/>
          </w:rPr>
          <w:t>UNISON</w:t>
        </w:r>
      </w:hyperlink>
      <w:r>
        <w:rPr>
          <w:rFonts w:ascii="Helvetica Neue" w:eastAsia="Helvetica Neue" w:hAnsi="Helvetica Neue" w:cs="Helvetica Neue"/>
          <w:color w:val="1D2129"/>
          <w:sz w:val="28"/>
          <w:szCs w:val="28"/>
          <w:highlight w:val="white"/>
        </w:rPr>
        <w:t xml:space="preserve"> have been promoting the TUC Green Workplaces agenda through </w:t>
      </w:r>
      <w:proofErr w:type="gramStart"/>
      <w:r>
        <w:rPr>
          <w:rFonts w:ascii="Helvetica Neue" w:eastAsia="Helvetica Neue" w:hAnsi="Helvetica Neue" w:cs="Helvetica Neue"/>
          <w:color w:val="1D2129"/>
          <w:sz w:val="28"/>
          <w:szCs w:val="28"/>
          <w:highlight w:val="white"/>
        </w:rPr>
        <w:t>their</w:t>
      </w:r>
      <w:proofErr w:type="gramEnd"/>
      <w:r>
        <w:rPr>
          <w:rFonts w:ascii="Helvetica Neue" w:eastAsia="Helvetica Neue" w:hAnsi="Helvetica Neue" w:cs="Helvetica Neue"/>
          <w:color w:val="1D2129"/>
          <w:sz w:val="28"/>
          <w:szCs w:val="28"/>
          <w:highlight w:val="white"/>
        </w:rPr>
        <w:t xml:space="preserve"> ‘Green Week’ campaign. </w:t>
      </w:r>
      <w:hyperlink r:id="rId7">
        <w:r>
          <w:rPr>
            <w:rFonts w:ascii="Helvetica Neue" w:eastAsia="Helvetica Neue" w:hAnsi="Helvetica Neue" w:cs="Helvetica Neue"/>
            <w:color w:val="385898"/>
            <w:sz w:val="28"/>
            <w:szCs w:val="28"/>
            <w:highlight w:val="white"/>
          </w:rPr>
          <w:t>https://www.unison.org.uk/events/green-unison-week/</w:t>
        </w:r>
      </w:hyperlink>
    </w:p>
    <w:p w14:paraId="7D572D5D"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Information features the following:</w:t>
      </w:r>
    </w:p>
    <w:p w14:paraId="14743ECD"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Half of UK carbon emissions are produced by work activity:</w:t>
      </w:r>
    </w:p>
    <w:p w14:paraId="4A99F53F" w14:textId="77777777" w:rsidR="001065C6" w:rsidRDefault="001065C6" w:rsidP="001065C6">
      <w:pPr>
        <w:numPr>
          <w:ilvl w:val="0"/>
          <w:numId w:val="2"/>
        </w:num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Workplaces burn energy, consume resources and generate waste and travel - for some, the most significant contributory factors are said to be from vehicle emissions arising from commuting to / from the workplace and meetings.</w:t>
      </w:r>
    </w:p>
    <w:p w14:paraId="0F624343" w14:textId="77777777" w:rsidR="001065C6" w:rsidRDefault="001065C6" w:rsidP="001065C6">
      <w:pPr>
        <w:numPr>
          <w:ilvl w:val="0"/>
          <w:numId w:val="2"/>
        </w:num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Potentially improve morale and productivity – 60% of UK employees say it’s important tot work for a company that has an active policy to reduce its carbon emissions (</w:t>
      </w:r>
      <w:proofErr w:type="spellStart"/>
      <w:r>
        <w:rPr>
          <w:rFonts w:ascii="Helvetica Neue" w:eastAsia="Helvetica Neue" w:hAnsi="Helvetica Neue" w:cs="Helvetica Neue"/>
          <w:color w:val="1D2129"/>
          <w:sz w:val="28"/>
          <w:szCs w:val="28"/>
          <w:highlight w:val="white"/>
        </w:rPr>
        <w:t>YouGov</w:t>
      </w:r>
      <w:proofErr w:type="spellEnd"/>
      <w:r>
        <w:rPr>
          <w:rFonts w:ascii="Helvetica Neue" w:eastAsia="Helvetica Neue" w:hAnsi="Helvetica Neue" w:cs="Helvetica Neue"/>
          <w:color w:val="1D2129"/>
          <w:sz w:val="28"/>
          <w:szCs w:val="28"/>
          <w:highlight w:val="white"/>
        </w:rPr>
        <w:t xml:space="preserve"> survey 2007).</w:t>
      </w:r>
    </w:p>
    <w:p w14:paraId="47BB1EDB"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sdt>
        <w:sdtPr>
          <w:tag w:val="goog_rdk_27"/>
          <w:id w:val="-1952544286"/>
        </w:sdtPr>
        <w:sdtContent>
          <w:r>
            <w:rPr>
              <w:rFonts w:ascii="Arial Unicode MS" w:eastAsia="Arial Unicode MS" w:hAnsi="Arial Unicode MS" w:cs="Arial Unicode MS"/>
              <w:color w:val="1D2129"/>
              <w:sz w:val="32"/>
              <w:szCs w:val="32"/>
              <w:highlight w:val="white"/>
            </w:rPr>
            <w:t>✅</w:t>
          </w:r>
        </w:sdtContent>
      </w:sdt>
      <w:proofErr w:type="gramStart"/>
      <w:r>
        <w:rPr>
          <w:rFonts w:ascii="Helvetica Neue" w:eastAsia="Helvetica Neue" w:hAnsi="Helvetica Neue" w:cs="Helvetica Neue"/>
          <w:color w:val="1D2129"/>
          <w:sz w:val="28"/>
          <w:szCs w:val="28"/>
          <w:highlight w:val="white"/>
        </w:rPr>
        <w:t>The</w:t>
      </w:r>
      <w:proofErr w:type="gramEnd"/>
      <w:r>
        <w:rPr>
          <w:rFonts w:ascii="Helvetica Neue" w:eastAsia="Helvetica Neue" w:hAnsi="Helvetica Neue" w:cs="Helvetica Neue"/>
          <w:color w:val="1D2129"/>
          <w:sz w:val="28"/>
          <w:szCs w:val="28"/>
          <w:highlight w:val="white"/>
        </w:rPr>
        <w:t xml:space="preserve"> workplace is therefore an obvious place to focus action on climate change - </w:t>
      </w:r>
      <w:proofErr w:type="spellStart"/>
      <w:r>
        <w:rPr>
          <w:rFonts w:ascii="Helvetica Neue" w:eastAsia="Helvetica Neue" w:hAnsi="Helvetica Neue" w:cs="Helvetica Neue"/>
          <w:color w:val="1D2129"/>
          <w:sz w:val="28"/>
          <w:szCs w:val="28"/>
          <w:highlight w:val="white"/>
        </w:rPr>
        <w:t>organisations</w:t>
      </w:r>
      <w:proofErr w:type="spellEnd"/>
      <w:r>
        <w:rPr>
          <w:rFonts w:ascii="Helvetica Neue" w:eastAsia="Helvetica Neue" w:hAnsi="Helvetica Neue" w:cs="Helvetica Neue"/>
          <w:color w:val="1D2129"/>
          <w:sz w:val="28"/>
          <w:szCs w:val="28"/>
          <w:highlight w:val="white"/>
        </w:rPr>
        <w:t xml:space="preserve"> are better placed than individuals to install cost-effective green measures.</w:t>
      </w:r>
    </w:p>
    <w:p w14:paraId="21E6EF42" w14:textId="77777777" w:rsidR="003510DC" w:rsidRDefault="003510DC"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
    <w:p w14:paraId="709B9644" w14:textId="66E2B281"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Where do you start</w:t>
      </w:r>
      <w:r w:rsidR="003510DC">
        <w:rPr>
          <w:rFonts w:ascii="Helvetica Neue" w:eastAsia="Helvetica Neue" w:hAnsi="Helvetica Neue" w:cs="Helvetica Neue"/>
          <w:color w:val="1D2129"/>
          <w:sz w:val="28"/>
          <w:szCs w:val="28"/>
          <w:highlight w:val="white"/>
        </w:rPr>
        <w:t xml:space="preserve"> </w:t>
      </w:r>
      <w:proofErr w:type="gramStart"/>
      <w:r>
        <w:rPr>
          <w:rFonts w:ascii="Helvetica Neue" w:eastAsia="Helvetica Neue" w:hAnsi="Helvetica Neue" w:cs="Helvetica Neue"/>
          <w:color w:val="1D2129"/>
          <w:sz w:val="28"/>
          <w:szCs w:val="28"/>
          <w:highlight w:val="white"/>
        </w:rPr>
        <w:t>What</w:t>
      </w:r>
      <w:proofErr w:type="gramEnd"/>
      <w:r>
        <w:rPr>
          <w:rFonts w:ascii="Helvetica Neue" w:eastAsia="Helvetica Neue" w:hAnsi="Helvetica Neue" w:cs="Helvetica Neue"/>
          <w:color w:val="1D2129"/>
          <w:sz w:val="28"/>
          <w:szCs w:val="28"/>
          <w:highlight w:val="white"/>
        </w:rPr>
        <w:t xml:space="preserve"> can you do?</w:t>
      </w:r>
    </w:p>
    <w:p w14:paraId="1BE09F53"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Do a walk around; what do you see? </w:t>
      </w:r>
    </w:p>
    <w:p w14:paraId="134CE6EE"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Are there plastic free swaps to be made? </w:t>
      </w:r>
    </w:p>
    <w:p w14:paraId="0843FFA6"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Can resources be purchased from sustainable suppliers? </w:t>
      </w:r>
    </w:p>
    <w:p w14:paraId="33B325D9"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Can bottled water coolers be exchanged for mains water coolers? </w:t>
      </w:r>
    </w:p>
    <w:p w14:paraId="7ABFC58D"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Are all current resources necessary - can you REDUCE or REUSE? </w:t>
      </w:r>
    </w:p>
    <w:p w14:paraId="2A0ABC9E"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Are there visible and accessible recycling points available? </w:t>
      </w:r>
      <w:r>
        <w:rPr>
          <w:rFonts w:ascii="Arimo" w:eastAsia="Arimo" w:hAnsi="Arimo" w:cs="Arimo"/>
          <w:color w:val="1D2129"/>
          <w:sz w:val="32"/>
          <w:szCs w:val="32"/>
          <w:highlight w:val="white"/>
        </w:rPr>
        <w:t>♻️</w:t>
      </w:r>
    </w:p>
    <w:p w14:paraId="78F2BFC1"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What happens to food waste? </w:t>
      </w:r>
    </w:p>
    <w:p w14:paraId="13B33E76"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What energy supplier is used? </w:t>
      </w:r>
    </w:p>
    <w:p w14:paraId="5E6FE558"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roofErr w:type="gramStart"/>
      <w:r>
        <w:rPr>
          <w:rFonts w:ascii="Arimo" w:eastAsia="Arimo" w:hAnsi="Arimo" w:cs="Arimo"/>
          <w:color w:val="1D2129"/>
          <w:sz w:val="32"/>
          <w:szCs w:val="32"/>
          <w:highlight w:val="white"/>
        </w:rPr>
        <w:t>🚲</w:t>
      </w:r>
      <w:r>
        <w:rPr>
          <w:rFonts w:ascii="Helvetica Neue" w:eastAsia="Helvetica Neue" w:hAnsi="Helvetica Neue" w:cs="Helvetica Neue"/>
          <w:color w:val="1D2129"/>
          <w:sz w:val="28"/>
          <w:szCs w:val="28"/>
          <w:highlight w:val="white"/>
        </w:rPr>
        <w:t xml:space="preserve">  How</w:t>
      </w:r>
      <w:proofErr w:type="gramEnd"/>
      <w:r>
        <w:rPr>
          <w:rFonts w:ascii="Helvetica Neue" w:eastAsia="Helvetica Neue" w:hAnsi="Helvetica Neue" w:cs="Helvetica Neue"/>
          <w:color w:val="1D2129"/>
          <w:sz w:val="28"/>
          <w:szCs w:val="28"/>
          <w:highlight w:val="white"/>
        </w:rPr>
        <w:t xml:space="preserve"> many people cycle to work - are there adequate facilities to park and lock bikes up? Are there any car shares </w:t>
      </w:r>
      <w:proofErr w:type="spellStart"/>
      <w:r>
        <w:rPr>
          <w:rFonts w:ascii="Helvetica Neue" w:eastAsia="Helvetica Neue" w:hAnsi="Helvetica Neue" w:cs="Helvetica Neue"/>
          <w:color w:val="1D2129"/>
          <w:sz w:val="28"/>
          <w:szCs w:val="28"/>
          <w:highlight w:val="white"/>
        </w:rPr>
        <w:t>organised</w:t>
      </w:r>
      <w:proofErr w:type="spellEnd"/>
      <w:r>
        <w:rPr>
          <w:rFonts w:ascii="Helvetica Neue" w:eastAsia="Helvetica Neue" w:hAnsi="Helvetica Neue" w:cs="Helvetica Neue"/>
          <w:color w:val="1D2129"/>
          <w:sz w:val="28"/>
          <w:szCs w:val="28"/>
          <w:highlight w:val="white"/>
        </w:rPr>
        <w:t xml:space="preserve">? </w:t>
      </w:r>
    </w:p>
    <w:p w14:paraId="05BE4ED1"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lastRenderedPageBreak/>
        <w:t>Before you know it, you’ll have a comprehensive list to use as a starting point.</w:t>
      </w:r>
    </w:p>
    <w:p w14:paraId="70E26657"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Don’t try and do it on your own or overload yourself</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plan, list and record ideas and achievements, big or small. Raise staff awareness and encourage </w:t>
      </w:r>
      <w:proofErr w:type="spellStart"/>
      <w:r>
        <w:rPr>
          <w:rFonts w:ascii="Helvetica Neue" w:eastAsia="Helvetica Neue" w:hAnsi="Helvetica Neue" w:cs="Helvetica Neue"/>
          <w:color w:val="1D2129"/>
          <w:sz w:val="28"/>
          <w:szCs w:val="28"/>
          <w:highlight w:val="white"/>
        </w:rPr>
        <w:t>behavioural</w:t>
      </w:r>
      <w:proofErr w:type="spellEnd"/>
      <w:r>
        <w:rPr>
          <w:rFonts w:ascii="Helvetica Neue" w:eastAsia="Helvetica Neue" w:hAnsi="Helvetica Neue" w:cs="Helvetica Neue"/>
          <w:color w:val="1D2129"/>
          <w:sz w:val="28"/>
          <w:szCs w:val="28"/>
          <w:highlight w:val="white"/>
        </w:rPr>
        <w:t xml:space="preserve"> change; as TUC point out, true sustainability is a team effort and cannot be achieved without the active co-operation and interest of all. </w:t>
      </w:r>
      <w:proofErr w:type="gramStart"/>
      <w:r>
        <w:rPr>
          <w:rFonts w:ascii="Helvetica Neue" w:eastAsia="Helvetica Neue" w:hAnsi="Helvetica Neue" w:cs="Helvetica Neue"/>
          <w:color w:val="1D2129"/>
          <w:sz w:val="28"/>
          <w:szCs w:val="28"/>
          <w:highlight w:val="white"/>
        </w:rPr>
        <w:t>Get everyone engaged - clients &amp; customers; colleagues; senior management; HR and Facility / Maintenance departments.</w:t>
      </w:r>
      <w:proofErr w:type="gramEnd"/>
    </w:p>
    <w:p w14:paraId="387CFD36"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2E0ABFC8"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6D6C3A37"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Is anyone doing this already? Share your experience - have you any tips or advice? What has worked well, or not so well?</w:t>
      </w:r>
    </w:p>
    <w:p w14:paraId="6C0232A9"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So whether you’re a paid employee, volunteer, working independently or as part of a wider team - the UK Climate Change Act 2008 sets a target for an 80% reduction in CO2 emissions by 2050; and 34% by 2020. </w:t>
      </w:r>
    </w:p>
    <w:p w14:paraId="2B5E5FC7"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
    <w:p w14:paraId="5E8D1BCD"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8">
        <w:r>
          <w:rPr>
            <w:rFonts w:ascii="Helvetica Neue" w:eastAsia="Helvetica Neue" w:hAnsi="Helvetica Neue" w:cs="Helvetica Neue"/>
            <w:color w:val="385898"/>
            <w:sz w:val="28"/>
            <w:szCs w:val="28"/>
            <w:highlight w:val="white"/>
          </w:rPr>
          <w:t>BCP Council</w:t>
        </w:r>
      </w:hyperlink>
      <w:r>
        <w:rPr>
          <w:rFonts w:ascii="Helvetica Neue" w:eastAsia="Helvetica Neue" w:hAnsi="Helvetica Neue" w:cs="Helvetica Neue"/>
          <w:color w:val="1D2129"/>
          <w:sz w:val="28"/>
          <w:szCs w:val="28"/>
          <w:highlight w:val="white"/>
        </w:rPr>
        <w:t xml:space="preserve"> has declared a Climate Emergency and has a goal to be carbon neutral by 2030</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and an ambition for the BCP region to be carbon neutral before 2050.</w:t>
      </w:r>
    </w:p>
    <w:p w14:paraId="66705E63"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
    <w:p w14:paraId="7FE1F0C6" w14:textId="46126426"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These goals will only be achieved through collaborative action. Be part of it!</w:t>
      </w:r>
      <w:bookmarkStart w:id="0" w:name="_GoBack"/>
      <w:bookmarkEnd w:id="0"/>
    </w:p>
    <w:p w14:paraId="19DEE2F4" w14:textId="77777777" w:rsidR="001065C6" w:rsidRDefault="001065C6" w:rsidP="001065C6">
      <w:pPr>
        <w:pBdr>
          <w:top w:val="nil"/>
          <w:left w:val="nil"/>
          <w:bottom w:val="nil"/>
          <w:right w:val="nil"/>
          <w:between w:val="nil"/>
        </w:pBdr>
        <w:rPr>
          <w:rFonts w:ascii="Helvetica Neue" w:eastAsia="Helvetica Neue" w:hAnsi="Helvetica Neue" w:cs="Helvetica Neue"/>
          <w:color w:val="1D2129"/>
          <w:sz w:val="28"/>
          <w:szCs w:val="28"/>
          <w:highlight w:val="white"/>
        </w:rPr>
      </w:pPr>
    </w:p>
    <w:p w14:paraId="0CC70B6F" w14:textId="612BD5C4" w:rsidR="000E23A7" w:rsidRPr="00ED7315" w:rsidRDefault="000E23A7" w:rsidP="00ED7315"/>
    <w:sectPr w:rsidR="000E23A7" w:rsidRPr="00ED7315" w:rsidSect="004909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F6967"/>
    <w:rsid w:val="001065C6"/>
    <w:rsid w:val="003510DC"/>
    <w:rsid w:val="003862E6"/>
    <w:rsid w:val="003A7E28"/>
    <w:rsid w:val="003D53FE"/>
    <w:rsid w:val="003E4906"/>
    <w:rsid w:val="00410190"/>
    <w:rsid w:val="00460E69"/>
    <w:rsid w:val="004909AC"/>
    <w:rsid w:val="00491291"/>
    <w:rsid w:val="006149B3"/>
    <w:rsid w:val="0061503D"/>
    <w:rsid w:val="008A4F45"/>
    <w:rsid w:val="008D3798"/>
    <w:rsid w:val="00924658"/>
    <w:rsid w:val="009A088D"/>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unisontheunion/?ref=gs&amp;__tn__=%2CdK-R-R&amp;eid=ARBFnLF8MtFacedKwMksSWlo0Ia3mikUxmCXwlgwHdrKeZ1gClbD2hxfH1dbQf6X-O2oj7D6zXMNTea7&amp;fref=gs&amp;dti=308664193075982&amp;hc_location=group" TargetMode="External"/><Relationship Id="rId7" Type="http://schemas.openxmlformats.org/officeDocument/2006/relationships/hyperlink" Target="https://www.unison.org.uk/events/green-unison-week/?fbclid=IwAR0dIn890gzEyOtVQIQeXY4trnqnPmRQGvVtRSpQ2WWoGVpC9ssMNufJshY" TargetMode="External"/><Relationship Id="rId8" Type="http://schemas.openxmlformats.org/officeDocument/2006/relationships/hyperlink" Target="https://www.facebook.com/MyBCPCouncil/?ref=gs&amp;__tn__=%2CdK-R-R&amp;eid=ARA7Q2QI6V2hM1ROzC-bsPeOm7cqrTSaRo5PfkcqEhmIwaFJPEa5pSRJpmSuNCF1bhxEO-d_2ELqTZ3c&amp;fref=gs&amp;dti=308664193075982&amp;hc_location=grou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Macintosh Word</Application>
  <DocSecurity>0</DocSecurity>
  <Lines>24</Lines>
  <Paragraphs>6</Paragraphs>
  <ScaleCrop>false</ScaleCrop>
  <Company>The Arts University College Bournemouth</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3</cp:revision>
  <dcterms:created xsi:type="dcterms:W3CDTF">2020-01-06T10:17:00Z</dcterms:created>
  <dcterms:modified xsi:type="dcterms:W3CDTF">2020-01-06T10:18:00Z</dcterms:modified>
</cp:coreProperties>
</file>